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726406F0"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#88</w:t>
      </w:r>
      <w:r w:rsidR="00526BF8" w:rsidRPr="00FD363A">
        <w:t>bis</w:t>
      </w:r>
      <w:r w:rsidRPr="00FD363A">
        <w:tab/>
      </w:r>
      <w:r w:rsidRPr="00FD363A">
        <w:rPr>
          <w:szCs w:val="24"/>
        </w:rPr>
        <w:t>R4-1</w:t>
      </w:r>
      <w:r w:rsidR="00437BE8" w:rsidRPr="00FD363A">
        <w:rPr>
          <w:szCs w:val="24"/>
        </w:rPr>
        <w:t>8</w:t>
      </w:r>
      <w:r w:rsidR="003D5F56">
        <w:rPr>
          <w:szCs w:val="24"/>
        </w:rPr>
        <w:t>12845</w:t>
      </w:r>
    </w:p>
    <w:p w14:paraId="500197F1" w14:textId="03461167" w:rsidR="005D1E89" w:rsidRPr="00FD363A" w:rsidRDefault="00526BF8" w:rsidP="005D1E89">
      <w:pPr>
        <w:pStyle w:val="3GPPHeader"/>
      </w:pPr>
      <w:bookmarkStart w:id="1" w:name="OLE_LINK3"/>
      <w:bookmarkStart w:id="2" w:name="OLE_LINK4"/>
      <w:r w:rsidRPr="00FD363A">
        <w:t>Chengdu</w:t>
      </w:r>
      <w:r w:rsidR="005D1E89" w:rsidRPr="00FD363A">
        <w:t xml:space="preserve">, </w:t>
      </w:r>
      <w:r w:rsidRPr="00FD363A">
        <w:t>China, 8 – 12</w:t>
      </w:r>
      <w:r w:rsidR="005D1E89" w:rsidRPr="00FD363A">
        <w:t xml:space="preserve"> </w:t>
      </w:r>
      <w:r w:rsidRPr="00FD363A">
        <w:t>October</w:t>
      </w:r>
      <w:r w:rsidR="005D1E89" w:rsidRPr="00FD363A">
        <w:t xml:space="preserve"> 2018</w:t>
      </w:r>
    </w:p>
    <w:bookmarkEnd w:id="1"/>
    <w:bookmarkEnd w:id="2"/>
    <w:p w14:paraId="65F55581" w14:textId="77777777" w:rsidR="008A22CF" w:rsidRPr="00FD363A" w:rsidRDefault="008A22CF" w:rsidP="008A22CF">
      <w:pPr>
        <w:pStyle w:val="3GPPHeader"/>
      </w:pPr>
    </w:p>
    <w:p w14:paraId="0FDE225D" w14:textId="4E90F21D" w:rsidR="008A22CF" w:rsidRPr="00FD363A" w:rsidRDefault="008A22CF" w:rsidP="008A22CF">
      <w:pPr>
        <w:pStyle w:val="3GPPHeader"/>
        <w:rPr>
          <w:sz w:val="22"/>
        </w:rPr>
      </w:pPr>
      <w:r w:rsidRPr="00FD363A">
        <w:rPr>
          <w:sz w:val="22"/>
        </w:rPr>
        <w:t>Agenda Item:</w:t>
      </w:r>
      <w:r w:rsidRPr="00FD363A">
        <w:rPr>
          <w:sz w:val="22"/>
        </w:rPr>
        <w:tab/>
      </w:r>
      <w:r w:rsidR="003D5F56">
        <w:rPr>
          <w:sz w:val="22"/>
        </w:rPr>
        <w:t>7.11.8.2</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09DB5C62" w:rsidR="008A22CF" w:rsidRPr="00FD363A" w:rsidRDefault="008A22CF" w:rsidP="008A22CF">
      <w:pPr>
        <w:pStyle w:val="3GPPHeader"/>
        <w:rPr>
          <w:sz w:val="22"/>
        </w:rPr>
      </w:pPr>
      <w:r w:rsidRPr="00FD363A">
        <w:rPr>
          <w:sz w:val="22"/>
        </w:rPr>
        <w:t>Title:</w:t>
      </w:r>
      <w:r w:rsidRPr="00FD363A">
        <w:rPr>
          <w:sz w:val="22"/>
        </w:rPr>
        <w:tab/>
      </w:r>
      <w:r w:rsidR="009B1ABB">
        <w:rPr>
          <w:sz w:val="22"/>
        </w:rPr>
        <w:t>L1-RSRP measurement period</w:t>
      </w:r>
      <w:r w:rsidR="006017E6">
        <w:rPr>
          <w:sz w:val="22"/>
        </w:rPr>
        <w:t xml:space="preserve"> for beam reporting</w:t>
      </w:r>
    </w:p>
    <w:p w14:paraId="385E2C9B" w14:textId="3A8A0A42" w:rsidR="008A22CF" w:rsidRPr="00FD363A" w:rsidRDefault="008A22CF" w:rsidP="008A22CF">
      <w:pPr>
        <w:pStyle w:val="3GPPHeader"/>
        <w:rPr>
          <w:sz w:val="22"/>
        </w:rPr>
      </w:pPr>
      <w:r w:rsidRPr="00FD363A">
        <w:rPr>
          <w:sz w:val="22"/>
        </w:rPr>
        <w:t>Document for:</w:t>
      </w:r>
      <w:r w:rsidRPr="00FD363A">
        <w:rPr>
          <w:sz w:val="22"/>
        </w:rPr>
        <w:tab/>
      </w:r>
      <w:r w:rsidR="003D5273" w:rsidRPr="00FD363A">
        <w:rPr>
          <w:sz w:val="22"/>
        </w:rPr>
        <w:t>Discussion</w:t>
      </w:r>
    </w:p>
    <w:p w14:paraId="48BC40CA" w14:textId="5D37623C" w:rsidR="00B1243E" w:rsidRPr="009B1ABB" w:rsidRDefault="001D4850" w:rsidP="009B1ABB">
      <w:pPr>
        <w:pStyle w:val="Heading1"/>
        <w:rPr>
          <w:lang w:val="en-US"/>
        </w:rPr>
      </w:pPr>
      <w:r w:rsidRPr="00FD363A">
        <w:rPr>
          <w:lang w:val="en-US"/>
        </w:rPr>
        <w:t>1</w:t>
      </w:r>
      <w:r w:rsidRPr="00FD363A">
        <w:rPr>
          <w:lang w:val="en-US"/>
        </w:rPr>
        <w:tab/>
      </w:r>
      <w:r w:rsidR="008A22CF" w:rsidRPr="00FD363A">
        <w:rPr>
          <w:lang w:val="en-US"/>
        </w:rPr>
        <w:t>Introduction</w:t>
      </w:r>
    </w:p>
    <w:p w14:paraId="3896F222" w14:textId="648B27E1" w:rsidR="0020310E" w:rsidRPr="00FD363A" w:rsidRDefault="00B1243E" w:rsidP="00526BF8">
      <w:r w:rsidRPr="00FD363A">
        <w:t xml:space="preserve">In RAN4#88, it was discussed the side condition and the candidate is in the rage of -3 to 0dB. In this contribution we show SNR distribution from our system simulation results and discuss the side condition for L1-RSRP measurement. </w:t>
      </w:r>
      <w:r w:rsidR="00526BF8" w:rsidRPr="00FD363A">
        <w:t xml:space="preserve"> </w:t>
      </w:r>
    </w:p>
    <w:p w14:paraId="7B6A8B01" w14:textId="07B5D971" w:rsidR="00DC7690" w:rsidRPr="00FD363A" w:rsidRDefault="00BD455D" w:rsidP="002A5247">
      <w:pPr>
        <w:pStyle w:val="Heading1"/>
        <w:rPr>
          <w:lang w:val="en-US"/>
        </w:rPr>
      </w:pPr>
      <w:r w:rsidRPr="00FD363A">
        <w:rPr>
          <w:lang w:val="en-US"/>
        </w:rPr>
        <w:t>2</w:t>
      </w:r>
      <w:r w:rsidRPr="00FD363A">
        <w:rPr>
          <w:lang w:val="en-US"/>
        </w:rPr>
        <w:tab/>
      </w:r>
      <w:r w:rsidR="00FF53A3" w:rsidRPr="00FD363A">
        <w:rPr>
          <w:lang w:val="en-US"/>
        </w:rPr>
        <w:t>Discussion</w:t>
      </w:r>
    </w:p>
    <w:p w14:paraId="4181AF3D" w14:textId="4E8617A3" w:rsidR="00C030E5" w:rsidRPr="00FD363A" w:rsidRDefault="00DE5CF7" w:rsidP="00D442CA">
      <w:r w:rsidRPr="00FD363A">
        <w:t>L1-RSRP is used for 1) the new beam identification after the beam failure detection, and 2) L1-RSRP reporting as a part of CSI reporting. Fo</w:t>
      </w:r>
      <w:r w:rsidR="00B9271A">
        <w:t>r L1-RSRP reporting, the gNB</w:t>
      </w:r>
      <w:r w:rsidRPr="00FD363A">
        <w:t xml:space="preserve"> configures the SS/PBCH blocks and/or CSI-RS resources for L1-RSRP measurements. When the </w:t>
      </w:r>
      <w:r w:rsidR="00F60934">
        <w:t>gNB</w:t>
      </w:r>
      <w:r w:rsidRPr="00FD363A">
        <w:t xml:space="preserve"> requests, UE selects the configured number of resources </w:t>
      </w:r>
      <w:r w:rsidR="00F60934">
        <w:t>from</w:t>
      </w:r>
      <w:r w:rsidRPr="00FD363A">
        <w:t xml:space="preserve"> the largest L1-RSRP values and then reports them together with the measured L1-RSRP values. </w:t>
      </w:r>
    </w:p>
    <w:p w14:paraId="049FE9CA" w14:textId="01F04852" w:rsidR="00C030E5" w:rsidRPr="00FD363A" w:rsidRDefault="00C030E5" w:rsidP="00D442CA">
      <w:r w:rsidRPr="00FD363A">
        <w:t>L1-RSRP reporting is a part of CSI reporting and</w:t>
      </w:r>
      <w:r w:rsidR="007574B8">
        <w:t xml:space="preserve"> the network</w:t>
      </w:r>
      <w:r w:rsidR="00067BBE" w:rsidRPr="00FD363A">
        <w:t xml:space="preserve"> can control the reporting period</w:t>
      </w:r>
      <w:r w:rsidR="00931927" w:rsidRPr="00FD363A">
        <w:t xml:space="preserve"> and timing</w:t>
      </w:r>
      <w:r w:rsidR="00067BBE" w:rsidRPr="00FD363A">
        <w:t xml:space="preserve">, for example, periodic, aperiodic, or semi-persistent. </w:t>
      </w:r>
      <w:r w:rsidRPr="00FD363A">
        <w:t xml:space="preserve">This means the network will use different periodicity configuration depending on the purpose how to use the beam reporting. For example, if the network configures the periodic beam reporting, the network wants to collect the beam powers UE is monitoring. In this case some filtering could help. However if the network configures the aperiodic beam reporting, the network is most likely interested in the instantaneous beam information. </w:t>
      </w:r>
      <w:r w:rsidR="007574B8">
        <w:t>If UE reports the L1-RSRP based on several sample in time domain, it does not reflect the instantaneous information and the it may affect to the scheduler in the network. If UE need to report aperiodic L1-RSRP based on the several samples, RAN4 need to discuss further the window side etc, and it makes UE implementation complex.</w:t>
      </w:r>
    </w:p>
    <w:p w14:paraId="5D1D4A4D" w14:textId="23EBC25B" w:rsidR="00C030E5" w:rsidRPr="00FD363A" w:rsidRDefault="00C030E5" w:rsidP="00D442CA">
      <w:r w:rsidRPr="00FD363A">
        <w:t xml:space="preserve">One compromise </w:t>
      </w:r>
      <w:r w:rsidR="009A5DE3" w:rsidRPr="00FD363A">
        <w:t xml:space="preserve">is to assume several samples for the periodic/semi-persistent beam </w:t>
      </w:r>
      <w:r w:rsidR="00DE5CF7" w:rsidRPr="00FD363A">
        <w:t>reporting but</w:t>
      </w:r>
      <w:r w:rsidR="009A5DE3" w:rsidRPr="00FD363A">
        <w:t xml:space="preserve"> assume one-shot measurement for the aperiodic beam reporting.</w:t>
      </w:r>
      <w:r w:rsidR="009F143D">
        <w:t xml:space="preserve"> If the network needs filtered L1-RSRP for aperiodic reporting, the network can still perform filtering by themselves. </w:t>
      </w:r>
    </w:p>
    <w:p w14:paraId="3D12A4D7" w14:textId="470C1B3F" w:rsidR="00326D9E" w:rsidRPr="00FD363A" w:rsidRDefault="0005598B" w:rsidP="00D442CA">
      <w:pPr>
        <w:rPr>
          <w:b/>
        </w:rPr>
      </w:pPr>
      <w:r w:rsidRPr="00FD363A">
        <w:rPr>
          <w:b/>
        </w:rPr>
        <w:t xml:space="preserve">Proposal </w:t>
      </w:r>
      <w:r w:rsidR="009F143D">
        <w:rPr>
          <w:b/>
        </w:rPr>
        <w:t>1</w:t>
      </w:r>
      <w:r w:rsidR="00326D9E" w:rsidRPr="00FD363A">
        <w:rPr>
          <w:b/>
        </w:rPr>
        <w:t>: L1-RSRP measurement for L1-RSRP report should be based on one-shot SSB/CSI-RS samples</w:t>
      </w:r>
      <w:r w:rsidR="009A5DE3" w:rsidRPr="00FD363A">
        <w:rPr>
          <w:b/>
        </w:rPr>
        <w:t xml:space="preserve"> for aperiodic reporting and multi-shot SSB/CSI-RS samples for periodic/</w:t>
      </w:r>
      <w:r w:rsidR="009A73AB" w:rsidRPr="00FD363A">
        <w:rPr>
          <w:b/>
        </w:rPr>
        <w:t>semi-persistent beam reporting</w:t>
      </w:r>
      <w:r w:rsidR="00FC0CD6">
        <w:rPr>
          <w:b/>
        </w:rPr>
        <w:t>.</w:t>
      </w:r>
    </w:p>
    <w:p w14:paraId="3E58E003" w14:textId="39E265C2" w:rsidR="00FC0CD6" w:rsidRDefault="006A7327" w:rsidP="007825C3">
      <w:r>
        <w:t xml:space="preserve">Regarding the number of samples for periodic/semi-persistent beam reporting, it depends on the side condition and accuracy. Our system simulation result </w:t>
      </w:r>
      <w:r w:rsidR="00C442EB">
        <w:fldChar w:fldCharType="begin"/>
      </w:r>
      <w:r w:rsidR="00C442EB">
        <w:instrText xml:space="preserve"> REF _Ref508638450 \r \h </w:instrText>
      </w:r>
      <w:r w:rsidR="00C442EB">
        <w:fldChar w:fldCharType="separate"/>
      </w:r>
      <w:r w:rsidR="00C442EB">
        <w:t>[1]</w:t>
      </w:r>
      <w:r w:rsidR="00C442EB">
        <w:fldChar w:fldCharType="end"/>
      </w:r>
      <w:r>
        <w:t xml:space="preserve"> </w:t>
      </w:r>
      <w:r w:rsidR="00C442EB">
        <w:t>show the side condition for new beam identification is SNR=-3dB. However it is the case of beam failure detection. For L1-RSRP reporting, we expect t</w:t>
      </w:r>
      <w:r w:rsidR="00FC0CD6">
        <w:t xml:space="preserve">he reporting condition is better than </w:t>
      </w:r>
      <w:r w:rsidR="00C442EB">
        <w:t>the new beam identification</w:t>
      </w:r>
      <w:r w:rsidR="00FC0CD6">
        <w:t xml:space="preserve"> scenario</w:t>
      </w:r>
      <w:r w:rsidR="00C442EB">
        <w:t>. Since we observe the L1-RSRP accuracy is</w:t>
      </w:r>
      <w:r w:rsidR="002B7EB4">
        <w:t xml:space="preserve"> within 1dB with 3 SSB samples </w:t>
      </w:r>
      <w:r w:rsidR="002B7EB4">
        <w:fldChar w:fldCharType="begin"/>
      </w:r>
      <w:r w:rsidR="002B7EB4">
        <w:instrText xml:space="preserve"> REF _Ref525939621 \r \h </w:instrText>
      </w:r>
      <w:r w:rsidR="002B7EB4">
        <w:fldChar w:fldCharType="separate"/>
      </w:r>
      <w:r w:rsidR="002B7EB4">
        <w:t>[2]</w:t>
      </w:r>
      <w:r w:rsidR="002B7EB4">
        <w:fldChar w:fldCharType="end"/>
      </w:r>
      <w:r w:rsidR="002B7EB4">
        <w:t xml:space="preserve"> or 3 CSI-RS</w:t>
      </w:r>
      <w:r w:rsidR="00C442EB">
        <w:t xml:space="preserve"> samples</w:t>
      </w:r>
      <w:r w:rsidR="00FC0CD6">
        <w:t xml:space="preserve"> </w:t>
      </w:r>
      <w:r w:rsidR="002B7EB4">
        <w:fldChar w:fldCharType="begin"/>
      </w:r>
      <w:r w:rsidR="002B7EB4">
        <w:instrText xml:space="preserve"> REF _Ref525939629 \r \h </w:instrText>
      </w:r>
      <w:r w:rsidR="002B7EB4">
        <w:fldChar w:fldCharType="separate"/>
      </w:r>
      <w:r w:rsidR="002B7EB4">
        <w:t>[3]</w:t>
      </w:r>
      <w:r w:rsidR="002B7EB4">
        <w:fldChar w:fldCharType="end"/>
      </w:r>
      <w:bookmarkStart w:id="3" w:name="_GoBack"/>
      <w:bookmarkEnd w:id="3"/>
      <w:r w:rsidR="002B7EB4">
        <w:t xml:space="preserve"> </w:t>
      </w:r>
      <w:r w:rsidR="00FC0CD6">
        <w:t>and reporting L1-RSRP resolution is 1dB</w:t>
      </w:r>
      <w:r w:rsidR="00C442EB">
        <w:t>, we propose to reuse the same assumption for beam repor</w:t>
      </w:r>
      <w:r w:rsidR="00FC0CD6">
        <w:t>ting.</w:t>
      </w:r>
    </w:p>
    <w:p w14:paraId="469D9B3E" w14:textId="27EEDE74" w:rsidR="00BE20AC" w:rsidRPr="00FC0CD6" w:rsidRDefault="00FC0CD6" w:rsidP="007825C3">
      <w:pPr>
        <w:rPr>
          <w:b/>
        </w:rPr>
      </w:pPr>
      <w:r w:rsidRPr="00FC0CD6">
        <w:rPr>
          <w:b/>
        </w:rPr>
        <w:lastRenderedPageBreak/>
        <w:t>Proposal 2: For periodic/semi-persistent L1-RSRP reporting, RAN4 sets 3 sample</w:t>
      </w:r>
      <w:r>
        <w:rPr>
          <w:b/>
        </w:rPr>
        <w:t>s for measurement period.</w:t>
      </w:r>
    </w:p>
    <w:p w14:paraId="1B529FD1" w14:textId="259ED019" w:rsidR="00A46A8C" w:rsidRPr="00FD363A" w:rsidRDefault="00A46A8C" w:rsidP="00A46A8C">
      <w:pPr>
        <w:pStyle w:val="Heading1"/>
        <w:rPr>
          <w:lang w:val="en-US"/>
        </w:rPr>
      </w:pPr>
      <w:r w:rsidRPr="00FD363A">
        <w:rPr>
          <w:lang w:val="en-US"/>
        </w:rPr>
        <w:t>3</w:t>
      </w:r>
      <w:r w:rsidRPr="00FD363A">
        <w:rPr>
          <w:lang w:val="en-US"/>
        </w:rPr>
        <w:tab/>
        <w:t>Conclusion</w:t>
      </w:r>
    </w:p>
    <w:p w14:paraId="256CACB5" w14:textId="77777777" w:rsidR="00FC0CD6" w:rsidRPr="00FD363A" w:rsidRDefault="00FC0CD6" w:rsidP="00FC0CD6">
      <w:pPr>
        <w:rPr>
          <w:b/>
        </w:rPr>
      </w:pPr>
      <w:r w:rsidRPr="00FD363A">
        <w:rPr>
          <w:b/>
        </w:rPr>
        <w:t xml:space="preserve">Proposal </w:t>
      </w:r>
      <w:r>
        <w:rPr>
          <w:b/>
        </w:rPr>
        <w:t>1</w:t>
      </w:r>
      <w:r w:rsidRPr="00FD363A">
        <w:rPr>
          <w:b/>
        </w:rPr>
        <w:t>: L1-RSRP measurement for L1-RSRP report should be based on one-shot SSB/CSI-RS samples for aperiodic reporting and multi-shot SSB/CSI-RS samples for periodic/semi-persistent beam reporting</w:t>
      </w:r>
      <w:r>
        <w:rPr>
          <w:b/>
        </w:rPr>
        <w:t>.</w:t>
      </w:r>
    </w:p>
    <w:p w14:paraId="543DBD5F" w14:textId="6E42DC0D" w:rsidR="00C71DFE" w:rsidRPr="00FC0CD6" w:rsidRDefault="00FC0CD6" w:rsidP="00A46A8C">
      <w:pPr>
        <w:rPr>
          <w:b/>
        </w:rPr>
      </w:pPr>
      <w:r w:rsidRPr="00FC0CD6">
        <w:rPr>
          <w:b/>
        </w:rPr>
        <w:t>Proposal 2: For periodic/semi-persistent L1-RSRP reporting, RAN4 sets 3 sample</w:t>
      </w:r>
      <w:r>
        <w:rPr>
          <w:b/>
        </w:rPr>
        <w:t>s for measurement period.</w:t>
      </w:r>
    </w:p>
    <w:p w14:paraId="390ECC25" w14:textId="61FDD5B6" w:rsidR="005A782E" w:rsidRPr="00FD363A" w:rsidRDefault="005A782E" w:rsidP="005A782E">
      <w:pPr>
        <w:pStyle w:val="Heading1"/>
        <w:rPr>
          <w:lang w:val="en-US"/>
        </w:rPr>
      </w:pPr>
      <w:r w:rsidRPr="00FD363A">
        <w:rPr>
          <w:lang w:val="en-US"/>
        </w:rPr>
        <w:t>References</w:t>
      </w:r>
    </w:p>
    <w:p w14:paraId="5150C590" w14:textId="0888D21E" w:rsidR="004A1A72" w:rsidRDefault="005A782E" w:rsidP="004A1A72">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4" w:name="_Ref508638450"/>
      <w:r w:rsidRPr="00FD363A">
        <w:t>R</w:t>
      </w:r>
      <w:r w:rsidR="004A1A72" w:rsidRPr="00FD363A">
        <w:t>4</w:t>
      </w:r>
      <w:r w:rsidRPr="00FD363A">
        <w:t>-18</w:t>
      </w:r>
      <w:r w:rsidR="000D7959">
        <w:t>12841</w:t>
      </w:r>
      <w:r w:rsidRPr="00FD363A">
        <w:t>, “</w:t>
      </w:r>
      <w:r w:rsidR="000D7959">
        <w:rPr>
          <w:rFonts w:ascii="Calibri" w:hAnsi="Calibri" w:cs="Calibri"/>
        </w:rPr>
        <w:t>Side condition of new beam identification</w:t>
      </w:r>
      <w:r w:rsidRPr="00FD363A">
        <w:t xml:space="preserve">”, </w:t>
      </w:r>
      <w:r w:rsidR="00D375CD">
        <w:t>Ericsson</w:t>
      </w:r>
      <w:r w:rsidRPr="00FD363A">
        <w:t>.</w:t>
      </w:r>
      <w:bookmarkEnd w:id="4"/>
    </w:p>
    <w:p w14:paraId="03F18D76" w14:textId="272F3BEE" w:rsidR="002B7EB4" w:rsidRPr="002B7EB4" w:rsidRDefault="002B7EB4" w:rsidP="004A1A72">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5" w:name="_Ref525939621"/>
      <w:r>
        <w:t>R4-1812842, “</w:t>
      </w:r>
      <w:r>
        <w:rPr>
          <w:rFonts w:ascii="Calibri" w:hAnsi="Calibri" w:cs="Calibri"/>
        </w:rPr>
        <w:t>L1-RSRP measurement period for SSB based new beam identifica</w:t>
      </w:r>
      <w:r>
        <w:rPr>
          <w:rFonts w:ascii="Calibri" w:hAnsi="Calibri" w:cs="Calibri"/>
        </w:rPr>
        <w:t>tion”, Ericsson.</w:t>
      </w:r>
      <w:bookmarkEnd w:id="5"/>
    </w:p>
    <w:p w14:paraId="5A1AE91C" w14:textId="60BD5E42" w:rsidR="002B7EB4" w:rsidRPr="00FD363A" w:rsidRDefault="002B7EB4" w:rsidP="002B7EB4">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6" w:name="_Ref525939629"/>
      <w:r>
        <w:t>R4-1812843</w:t>
      </w:r>
      <w:r>
        <w:t>, “</w:t>
      </w:r>
      <w:r>
        <w:rPr>
          <w:rFonts w:ascii="Calibri" w:hAnsi="Calibri" w:cs="Calibri"/>
        </w:rPr>
        <w:t>L</w:t>
      </w:r>
      <w:r>
        <w:rPr>
          <w:rFonts w:ascii="Calibri" w:hAnsi="Calibri" w:cs="Calibri"/>
        </w:rPr>
        <w:t>1-RSRP measurement period for CSI-RS</w:t>
      </w:r>
      <w:r>
        <w:rPr>
          <w:rFonts w:ascii="Calibri" w:hAnsi="Calibri" w:cs="Calibri"/>
        </w:rPr>
        <w:t xml:space="preserve"> based new beam identification”, Ericsson.</w:t>
      </w:r>
      <w:bookmarkEnd w:id="6"/>
    </w:p>
    <w:sectPr w:rsidR="002B7EB4" w:rsidRPr="00FD363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FA32D" w14:textId="77777777" w:rsidR="00B96490" w:rsidRDefault="00B96490">
      <w:pPr>
        <w:spacing w:after="0"/>
      </w:pPr>
      <w:r>
        <w:separator/>
      </w:r>
    </w:p>
  </w:endnote>
  <w:endnote w:type="continuationSeparator" w:id="0">
    <w:p w14:paraId="1C4DA2DC" w14:textId="77777777" w:rsidR="00B96490" w:rsidRDefault="00B964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 ??">
    <w:altName w:val="游ゴシック"/>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E7218" w:rsidRDefault="006E7218">
    <w:pPr>
      <w:pStyle w:val="Footer"/>
    </w:pPr>
    <w:r>
      <w:rPr>
        <w:noProof w:val="0"/>
      </w:rPr>
      <w:fldChar w:fldCharType="begin"/>
    </w:r>
    <w:r>
      <w:instrText xml:space="preserve"> PAGE   \* MERGEFORMAT </w:instrText>
    </w:r>
    <w:r>
      <w:rPr>
        <w:noProof w:val="0"/>
      </w:rPr>
      <w:fldChar w:fldCharType="separate"/>
    </w:r>
    <w:r w:rsidR="001113C7">
      <w:t>3</w:t>
    </w:r>
    <w:r>
      <w:fldChar w:fldCharType="end"/>
    </w:r>
  </w:p>
  <w:p w14:paraId="645DF157" w14:textId="77777777" w:rsidR="006E7218" w:rsidRDefault="006E7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B1F66" w14:textId="77777777" w:rsidR="00B96490" w:rsidRDefault="00B96490">
      <w:pPr>
        <w:spacing w:after="0"/>
      </w:pPr>
      <w:r>
        <w:separator/>
      </w:r>
    </w:p>
  </w:footnote>
  <w:footnote w:type="continuationSeparator" w:id="0">
    <w:p w14:paraId="13D7FB2E" w14:textId="77777777" w:rsidR="00B96490" w:rsidRDefault="00B964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E7218" w:rsidRDefault="006E72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1"/>
  </w:num>
  <w:num w:numId="2">
    <w:abstractNumId w:val="25"/>
  </w:num>
  <w:num w:numId="3">
    <w:abstractNumId w:val="16"/>
  </w:num>
  <w:num w:numId="4">
    <w:abstractNumId w:val="15"/>
  </w:num>
  <w:num w:numId="5">
    <w:abstractNumId w:val="10"/>
  </w:num>
  <w:num w:numId="6">
    <w:abstractNumId w:val="28"/>
  </w:num>
  <w:num w:numId="7">
    <w:abstractNumId w:val="2"/>
  </w:num>
  <w:num w:numId="8">
    <w:abstractNumId w:val="3"/>
  </w:num>
  <w:num w:numId="9">
    <w:abstractNumId w:val="22"/>
  </w:num>
  <w:num w:numId="10">
    <w:abstractNumId w:val="18"/>
  </w:num>
  <w:num w:numId="11">
    <w:abstractNumId w:val="30"/>
  </w:num>
  <w:num w:numId="12">
    <w:abstractNumId w:val="19"/>
  </w:num>
  <w:num w:numId="13">
    <w:abstractNumId w:val="24"/>
  </w:num>
  <w:num w:numId="14">
    <w:abstractNumId w:val="4"/>
  </w:num>
  <w:num w:numId="15">
    <w:abstractNumId w:val="13"/>
  </w:num>
  <w:num w:numId="16">
    <w:abstractNumId w:val="14"/>
  </w:num>
  <w:num w:numId="17">
    <w:abstractNumId w:val="8"/>
  </w:num>
  <w:num w:numId="18">
    <w:abstractNumId w:val="1"/>
  </w:num>
  <w:num w:numId="19">
    <w:abstractNumId w:val="23"/>
  </w:num>
  <w:num w:numId="20">
    <w:abstractNumId w:val="27"/>
  </w:num>
  <w:num w:numId="21">
    <w:abstractNumId w:val="0"/>
  </w:num>
  <w:num w:numId="22">
    <w:abstractNumId w:val="17"/>
  </w:num>
  <w:num w:numId="23">
    <w:abstractNumId w:val="5"/>
  </w:num>
  <w:num w:numId="24">
    <w:abstractNumId w:val="11"/>
  </w:num>
  <w:num w:numId="25">
    <w:abstractNumId w:val="29"/>
  </w:num>
  <w:num w:numId="26">
    <w:abstractNumId w:val="26"/>
  </w:num>
  <w:num w:numId="27">
    <w:abstractNumId w:val="21"/>
  </w:num>
  <w:num w:numId="28">
    <w:abstractNumId w:val="9"/>
  </w:num>
  <w:num w:numId="29">
    <w:abstractNumId w:val="20"/>
  </w:num>
  <w:num w:numId="30">
    <w:abstractNumId w:val="6"/>
  </w:num>
  <w:num w:numId="31">
    <w:abstractNumId w:val="7"/>
  </w:num>
  <w:num w:numId="32">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444D"/>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374C6"/>
    <w:rsid w:val="00040C18"/>
    <w:rsid w:val="00041B14"/>
    <w:rsid w:val="0004248E"/>
    <w:rsid w:val="000436AB"/>
    <w:rsid w:val="00044D8D"/>
    <w:rsid w:val="00044ED8"/>
    <w:rsid w:val="00045494"/>
    <w:rsid w:val="000456A6"/>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2363"/>
    <w:rsid w:val="00062C13"/>
    <w:rsid w:val="00062DDD"/>
    <w:rsid w:val="00064133"/>
    <w:rsid w:val="000656E5"/>
    <w:rsid w:val="00065BA2"/>
    <w:rsid w:val="000666B9"/>
    <w:rsid w:val="00066770"/>
    <w:rsid w:val="00066A1D"/>
    <w:rsid w:val="00066F64"/>
    <w:rsid w:val="00067BBE"/>
    <w:rsid w:val="00070219"/>
    <w:rsid w:val="00070272"/>
    <w:rsid w:val="0007033B"/>
    <w:rsid w:val="000708E5"/>
    <w:rsid w:val="00070C84"/>
    <w:rsid w:val="00070DF6"/>
    <w:rsid w:val="00071E4C"/>
    <w:rsid w:val="0007288B"/>
    <w:rsid w:val="00074642"/>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6A5E"/>
    <w:rsid w:val="000D7959"/>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391A"/>
    <w:rsid w:val="00114077"/>
    <w:rsid w:val="00114245"/>
    <w:rsid w:val="001145A9"/>
    <w:rsid w:val="00114934"/>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3842"/>
    <w:rsid w:val="0016479A"/>
    <w:rsid w:val="00164E7E"/>
    <w:rsid w:val="0016508B"/>
    <w:rsid w:val="001650B8"/>
    <w:rsid w:val="0016516D"/>
    <w:rsid w:val="00165F32"/>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767"/>
    <w:rsid w:val="00177419"/>
    <w:rsid w:val="00177DDF"/>
    <w:rsid w:val="00177E54"/>
    <w:rsid w:val="00177EDD"/>
    <w:rsid w:val="00181530"/>
    <w:rsid w:val="00182186"/>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7406"/>
    <w:rsid w:val="00197434"/>
    <w:rsid w:val="001A0172"/>
    <w:rsid w:val="001A01DA"/>
    <w:rsid w:val="001A08A9"/>
    <w:rsid w:val="001A29C1"/>
    <w:rsid w:val="001A3137"/>
    <w:rsid w:val="001A3600"/>
    <w:rsid w:val="001A4725"/>
    <w:rsid w:val="001A4914"/>
    <w:rsid w:val="001A4A47"/>
    <w:rsid w:val="001A5517"/>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170"/>
    <w:rsid w:val="001D0B72"/>
    <w:rsid w:val="001D1550"/>
    <w:rsid w:val="001D1E06"/>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6C0"/>
    <w:rsid w:val="001E0A07"/>
    <w:rsid w:val="001E0B83"/>
    <w:rsid w:val="001E1AF1"/>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C8"/>
    <w:rsid w:val="00212F28"/>
    <w:rsid w:val="00213A09"/>
    <w:rsid w:val="00213D5A"/>
    <w:rsid w:val="00213DAA"/>
    <w:rsid w:val="00213F44"/>
    <w:rsid w:val="00214CEB"/>
    <w:rsid w:val="00215968"/>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4404"/>
    <w:rsid w:val="00235558"/>
    <w:rsid w:val="00236178"/>
    <w:rsid w:val="0023673E"/>
    <w:rsid w:val="00236F55"/>
    <w:rsid w:val="00237ECB"/>
    <w:rsid w:val="0024032E"/>
    <w:rsid w:val="002405EB"/>
    <w:rsid w:val="00240F45"/>
    <w:rsid w:val="0024135F"/>
    <w:rsid w:val="0024189E"/>
    <w:rsid w:val="00242186"/>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5B7"/>
    <w:rsid w:val="002B2601"/>
    <w:rsid w:val="002B27B1"/>
    <w:rsid w:val="002B2C12"/>
    <w:rsid w:val="002B3716"/>
    <w:rsid w:val="002B3987"/>
    <w:rsid w:val="002B4758"/>
    <w:rsid w:val="002B4870"/>
    <w:rsid w:val="002B4DA6"/>
    <w:rsid w:val="002B54E2"/>
    <w:rsid w:val="002B5CF8"/>
    <w:rsid w:val="002B620A"/>
    <w:rsid w:val="002B767A"/>
    <w:rsid w:val="002B7EB4"/>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8BE"/>
    <w:rsid w:val="002D6F69"/>
    <w:rsid w:val="002E02EB"/>
    <w:rsid w:val="002E0978"/>
    <w:rsid w:val="002E11F2"/>
    <w:rsid w:val="002E188B"/>
    <w:rsid w:val="002E2895"/>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2AB"/>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A45"/>
    <w:rsid w:val="00376A68"/>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1F"/>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9D9"/>
    <w:rsid w:val="003C19E9"/>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2246"/>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56"/>
    <w:rsid w:val="003D5F7D"/>
    <w:rsid w:val="003D70E6"/>
    <w:rsid w:val="003D71AC"/>
    <w:rsid w:val="003D7378"/>
    <w:rsid w:val="003D74DA"/>
    <w:rsid w:val="003D76AA"/>
    <w:rsid w:val="003D794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B9D"/>
    <w:rsid w:val="00424F4E"/>
    <w:rsid w:val="00424F56"/>
    <w:rsid w:val="004255E3"/>
    <w:rsid w:val="00425752"/>
    <w:rsid w:val="00425DF5"/>
    <w:rsid w:val="00425F65"/>
    <w:rsid w:val="00427A98"/>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411"/>
    <w:rsid w:val="00447C7D"/>
    <w:rsid w:val="00447FBA"/>
    <w:rsid w:val="00450109"/>
    <w:rsid w:val="00450725"/>
    <w:rsid w:val="0045074D"/>
    <w:rsid w:val="0045102A"/>
    <w:rsid w:val="00451124"/>
    <w:rsid w:val="00451D97"/>
    <w:rsid w:val="0045242D"/>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2FAD"/>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33"/>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AB8"/>
    <w:rsid w:val="004D3C42"/>
    <w:rsid w:val="004D3E8B"/>
    <w:rsid w:val="004D3F58"/>
    <w:rsid w:val="004D4536"/>
    <w:rsid w:val="004D45CD"/>
    <w:rsid w:val="004D4627"/>
    <w:rsid w:val="004D5692"/>
    <w:rsid w:val="004D6F88"/>
    <w:rsid w:val="004D7AD2"/>
    <w:rsid w:val="004E0401"/>
    <w:rsid w:val="004E0D93"/>
    <w:rsid w:val="004E0E35"/>
    <w:rsid w:val="004E0E41"/>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6319"/>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3F28"/>
    <w:rsid w:val="00544E01"/>
    <w:rsid w:val="0054527E"/>
    <w:rsid w:val="00545F5D"/>
    <w:rsid w:val="005469AB"/>
    <w:rsid w:val="005479AE"/>
    <w:rsid w:val="00547B03"/>
    <w:rsid w:val="00547E51"/>
    <w:rsid w:val="005518F6"/>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377B"/>
    <w:rsid w:val="005C3F42"/>
    <w:rsid w:val="005C4360"/>
    <w:rsid w:val="005C4853"/>
    <w:rsid w:val="005C4ABE"/>
    <w:rsid w:val="005C553A"/>
    <w:rsid w:val="005C659F"/>
    <w:rsid w:val="005C717F"/>
    <w:rsid w:val="005C72C8"/>
    <w:rsid w:val="005C7DF7"/>
    <w:rsid w:val="005D097C"/>
    <w:rsid w:val="005D0B5D"/>
    <w:rsid w:val="005D13E7"/>
    <w:rsid w:val="005D1E89"/>
    <w:rsid w:val="005D2969"/>
    <w:rsid w:val="005D29AB"/>
    <w:rsid w:val="005D3840"/>
    <w:rsid w:val="005D40BB"/>
    <w:rsid w:val="005D4DFA"/>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7E6"/>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20645"/>
    <w:rsid w:val="006208DB"/>
    <w:rsid w:val="00620F2B"/>
    <w:rsid w:val="0062185C"/>
    <w:rsid w:val="00621B05"/>
    <w:rsid w:val="00621C3A"/>
    <w:rsid w:val="00622ACC"/>
    <w:rsid w:val="0062357C"/>
    <w:rsid w:val="00623C6C"/>
    <w:rsid w:val="0062443F"/>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21AF"/>
    <w:rsid w:val="00643740"/>
    <w:rsid w:val="006446ED"/>
    <w:rsid w:val="006451A3"/>
    <w:rsid w:val="00645A9E"/>
    <w:rsid w:val="00646717"/>
    <w:rsid w:val="006468DF"/>
    <w:rsid w:val="00646B9B"/>
    <w:rsid w:val="006476C8"/>
    <w:rsid w:val="006500C1"/>
    <w:rsid w:val="00650904"/>
    <w:rsid w:val="00650F0B"/>
    <w:rsid w:val="0065198D"/>
    <w:rsid w:val="0065299A"/>
    <w:rsid w:val="0065349A"/>
    <w:rsid w:val="00653ACC"/>
    <w:rsid w:val="00653BA8"/>
    <w:rsid w:val="0065429D"/>
    <w:rsid w:val="0065442D"/>
    <w:rsid w:val="0065450F"/>
    <w:rsid w:val="00654948"/>
    <w:rsid w:val="00654E9A"/>
    <w:rsid w:val="00655359"/>
    <w:rsid w:val="0065587E"/>
    <w:rsid w:val="00655B16"/>
    <w:rsid w:val="00655E36"/>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2B0"/>
    <w:rsid w:val="006A1752"/>
    <w:rsid w:val="006A21F7"/>
    <w:rsid w:val="006A224E"/>
    <w:rsid w:val="006A24FB"/>
    <w:rsid w:val="006A2A0F"/>
    <w:rsid w:val="006A3A5F"/>
    <w:rsid w:val="006A3C73"/>
    <w:rsid w:val="006A4C0E"/>
    <w:rsid w:val="006A5133"/>
    <w:rsid w:val="006A527B"/>
    <w:rsid w:val="006A592B"/>
    <w:rsid w:val="006A5BC8"/>
    <w:rsid w:val="006A5E35"/>
    <w:rsid w:val="006A6BCC"/>
    <w:rsid w:val="006A6D47"/>
    <w:rsid w:val="006A705B"/>
    <w:rsid w:val="006A7137"/>
    <w:rsid w:val="006A732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74EE"/>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3DE0"/>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4E11"/>
    <w:rsid w:val="0074563A"/>
    <w:rsid w:val="00745ACC"/>
    <w:rsid w:val="00745E7A"/>
    <w:rsid w:val="00746AD4"/>
    <w:rsid w:val="00747DDE"/>
    <w:rsid w:val="00750179"/>
    <w:rsid w:val="007504BD"/>
    <w:rsid w:val="00750BFD"/>
    <w:rsid w:val="00750E8E"/>
    <w:rsid w:val="007515F9"/>
    <w:rsid w:val="00753706"/>
    <w:rsid w:val="007542C4"/>
    <w:rsid w:val="007543CF"/>
    <w:rsid w:val="007544EA"/>
    <w:rsid w:val="00755F88"/>
    <w:rsid w:val="00755FC9"/>
    <w:rsid w:val="007565FE"/>
    <w:rsid w:val="007567B6"/>
    <w:rsid w:val="007569ED"/>
    <w:rsid w:val="00756CCD"/>
    <w:rsid w:val="00757095"/>
    <w:rsid w:val="007574B8"/>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4346"/>
    <w:rsid w:val="0078511A"/>
    <w:rsid w:val="00786581"/>
    <w:rsid w:val="00786B03"/>
    <w:rsid w:val="007872B5"/>
    <w:rsid w:val="00787767"/>
    <w:rsid w:val="00787815"/>
    <w:rsid w:val="007907E7"/>
    <w:rsid w:val="00791D0C"/>
    <w:rsid w:val="00791D31"/>
    <w:rsid w:val="007920D4"/>
    <w:rsid w:val="00793785"/>
    <w:rsid w:val="00794047"/>
    <w:rsid w:val="007945C2"/>
    <w:rsid w:val="00794ACC"/>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253"/>
    <w:rsid w:val="007D137E"/>
    <w:rsid w:val="007D165A"/>
    <w:rsid w:val="007D1F71"/>
    <w:rsid w:val="007D237C"/>
    <w:rsid w:val="007D33DB"/>
    <w:rsid w:val="007D43B2"/>
    <w:rsid w:val="007D4DE8"/>
    <w:rsid w:val="007D50D2"/>
    <w:rsid w:val="007D560B"/>
    <w:rsid w:val="007D5BC6"/>
    <w:rsid w:val="007D63AA"/>
    <w:rsid w:val="007D6AE9"/>
    <w:rsid w:val="007D7B13"/>
    <w:rsid w:val="007D7E68"/>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04"/>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E1C"/>
    <w:rsid w:val="00827443"/>
    <w:rsid w:val="008279C6"/>
    <w:rsid w:val="00827ADE"/>
    <w:rsid w:val="00830D72"/>
    <w:rsid w:val="00831044"/>
    <w:rsid w:val="008310D1"/>
    <w:rsid w:val="00832B49"/>
    <w:rsid w:val="00832C4D"/>
    <w:rsid w:val="00832D9C"/>
    <w:rsid w:val="00832F8B"/>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3573"/>
    <w:rsid w:val="0085364B"/>
    <w:rsid w:val="00853974"/>
    <w:rsid w:val="00853CC3"/>
    <w:rsid w:val="008542B3"/>
    <w:rsid w:val="00854C7F"/>
    <w:rsid w:val="00855125"/>
    <w:rsid w:val="00855BFD"/>
    <w:rsid w:val="00856046"/>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616B"/>
    <w:rsid w:val="008769BB"/>
    <w:rsid w:val="00877332"/>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CCF"/>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3AB"/>
    <w:rsid w:val="009A767E"/>
    <w:rsid w:val="009B0264"/>
    <w:rsid w:val="009B043B"/>
    <w:rsid w:val="009B1768"/>
    <w:rsid w:val="009B177E"/>
    <w:rsid w:val="009B1ABB"/>
    <w:rsid w:val="009B1DFF"/>
    <w:rsid w:val="009B2031"/>
    <w:rsid w:val="009B212A"/>
    <w:rsid w:val="009B2560"/>
    <w:rsid w:val="009B2F3C"/>
    <w:rsid w:val="009B2FF4"/>
    <w:rsid w:val="009B3457"/>
    <w:rsid w:val="009B53B5"/>
    <w:rsid w:val="009B54DA"/>
    <w:rsid w:val="009B6A61"/>
    <w:rsid w:val="009B6E8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88B"/>
    <w:rsid w:val="009E6AA9"/>
    <w:rsid w:val="009E6ED8"/>
    <w:rsid w:val="009E7F4E"/>
    <w:rsid w:val="009F0D3D"/>
    <w:rsid w:val="009F143D"/>
    <w:rsid w:val="009F3234"/>
    <w:rsid w:val="009F34EB"/>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54EA"/>
    <w:rsid w:val="00A35826"/>
    <w:rsid w:val="00A35C0E"/>
    <w:rsid w:val="00A3619E"/>
    <w:rsid w:val="00A3688D"/>
    <w:rsid w:val="00A40CEF"/>
    <w:rsid w:val="00A4184B"/>
    <w:rsid w:val="00A429C3"/>
    <w:rsid w:val="00A42A23"/>
    <w:rsid w:val="00A437D4"/>
    <w:rsid w:val="00A44928"/>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71F"/>
    <w:rsid w:val="00A5521E"/>
    <w:rsid w:val="00A555C4"/>
    <w:rsid w:val="00A56528"/>
    <w:rsid w:val="00A56813"/>
    <w:rsid w:val="00A569F5"/>
    <w:rsid w:val="00A56CE8"/>
    <w:rsid w:val="00A57021"/>
    <w:rsid w:val="00A57569"/>
    <w:rsid w:val="00A578A4"/>
    <w:rsid w:val="00A57B38"/>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0D61"/>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35C"/>
    <w:rsid w:val="00AC2935"/>
    <w:rsid w:val="00AC2E48"/>
    <w:rsid w:val="00AC2EB0"/>
    <w:rsid w:val="00AC2FFF"/>
    <w:rsid w:val="00AC3E8B"/>
    <w:rsid w:val="00AC63C4"/>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271A"/>
    <w:rsid w:val="00B937C1"/>
    <w:rsid w:val="00B93C3E"/>
    <w:rsid w:val="00B94107"/>
    <w:rsid w:val="00B949B7"/>
    <w:rsid w:val="00B95253"/>
    <w:rsid w:val="00B956C7"/>
    <w:rsid w:val="00B957CD"/>
    <w:rsid w:val="00B9597F"/>
    <w:rsid w:val="00B95AB9"/>
    <w:rsid w:val="00B95C71"/>
    <w:rsid w:val="00B96374"/>
    <w:rsid w:val="00B96490"/>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1E7D"/>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0EBA"/>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FA0"/>
    <w:rsid w:val="00C40210"/>
    <w:rsid w:val="00C41340"/>
    <w:rsid w:val="00C4175A"/>
    <w:rsid w:val="00C418E4"/>
    <w:rsid w:val="00C41C4D"/>
    <w:rsid w:val="00C41E38"/>
    <w:rsid w:val="00C427B0"/>
    <w:rsid w:val="00C42829"/>
    <w:rsid w:val="00C429F4"/>
    <w:rsid w:val="00C42C8B"/>
    <w:rsid w:val="00C42D64"/>
    <w:rsid w:val="00C441DF"/>
    <w:rsid w:val="00C442EB"/>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A22"/>
    <w:rsid w:val="00C63D14"/>
    <w:rsid w:val="00C63E6D"/>
    <w:rsid w:val="00C63E83"/>
    <w:rsid w:val="00C6417C"/>
    <w:rsid w:val="00C641B8"/>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2E9"/>
    <w:rsid w:val="00C77953"/>
    <w:rsid w:val="00C80781"/>
    <w:rsid w:val="00C8115E"/>
    <w:rsid w:val="00C812A5"/>
    <w:rsid w:val="00C81A97"/>
    <w:rsid w:val="00C8208E"/>
    <w:rsid w:val="00C82818"/>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012"/>
    <w:rsid w:val="00C93995"/>
    <w:rsid w:val="00C93AB7"/>
    <w:rsid w:val="00C94837"/>
    <w:rsid w:val="00C9554A"/>
    <w:rsid w:val="00C95F3E"/>
    <w:rsid w:val="00C95F4C"/>
    <w:rsid w:val="00C970A7"/>
    <w:rsid w:val="00C97F6F"/>
    <w:rsid w:val="00CA09D1"/>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241B"/>
    <w:rsid w:val="00CC3700"/>
    <w:rsid w:val="00CC3CC4"/>
    <w:rsid w:val="00CC4079"/>
    <w:rsid w:val="00CC40B7"/>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3F98"/>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5CD"/>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1BB"/>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67BAF"/>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5D16"/>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4E9"/>
    <w:rsid w:val="00DE5817"/>
    <w:rsid w:val="00DE5CF7"/>
    <w:rsid w:val="00DE637C"/>
    <w:rsid w:val="00DE6649"/>
    <w:rsid w:val="00DE69EF"/>
    <w:rsid w:val="00DE6F03"/>
    <w:rsid w:val="00DE6F44"/>
    <w:rsid w:val="00DE7A05"/>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E1F"/>
    <w:rsid w:val="00E14069"/>
    <w:rsid w:val="00E14868"/>
    <w:rsid w:val="00E1536E"/>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6F8"/>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1FB0"/>
    <w:rsid w:val="00E92079"/>
    <w:rsid w:val="00E93A3C"/>
    <w:rsid w:val="00E94C71"/>
    <w:rsid w:val="00E94E59"/>
    <w:rsid w:val="00E95C94"/>
    <w:rsid w:val="00E968EA"/>
    <w:rsid w:val="00E96A55"/>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2D43"/>
    <w:rsid w:val="00EB37E3"/>
    <w:rsid w:val="00EB3912"/>
    <w:rsid w:val="00EB3D66"/>
    <w:rsid w:val="00EB457D"/>
    <w:rsid w:val="00EB48EE"/>
    <w:rsid w:val="00EB55A8"/>
    <w:rsid w:val="00EB5D8C"/>
    <w:rsid w:val="00EB5F35"/>
    <w:rsid w:val="00EB6677"/>
    <w:rsid w:val="00EB7443"/>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F69"/>
    <w:rsid w:val="00F046B3"/>
    <w:rsid w:val="00F0474C"/>
    <w:rsid w:val="00F0600E"/>
    <w:rsid w:val="00F06079"/>
    <w:rsid w:val="00F06E8F"/>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B2F"/>
    <w:rsid w:val="00F17EF0"/>
    <w:rsid w:val="00F201CA"/>
    <w:rsid w:val="00F2039E"/>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934"/>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DD7"/>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7021"/>
    <w:rsid w:val="00FB73E3"/>
    <w:rsid w:val="00FB75DE"/>
    <w:rsid w:val="00FB7D05"/>
    <w:rsid w:val="00FB7D15"/>
    <w:rsid w:val="00FC09B6"/>
    <w:rsid w:val="00FC0C24"/>
    <w:rsid w:val="00FC0CD6"/>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0AD"/>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7959"/>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D79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795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DBF13B8C-27C9-470E-B191-1DEE3BC7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2018-09-28T14:12:00Z</dcterms:modified>
</cp:coreProperties>
</file>